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F41" w:rsidRPr="00316938" w:rsidRDefault="00BE3F41" w:rsidP="00BE3F41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938">
        <w:rPr>
          <w:rFonts w:ascii="Times New Roman" w:hAnsi="Times New Roman" w:cs="Times New Roman"/>
          <w:sz w:val="28"/>
          <w:szCs w:val="28"/>
        </w:rPr>
        <w:t xml:space="preserve">Практическое занятие </w:t>
      </w:r>
      <w:r w:rsidR="00A0739C">
        <w:rPr>
          <w:rFonts w:ascii="Times New Roman" w:hAnsi="Times New Roman" w:cs="Times New Roman"/>
          <w:sz w:val="28"/>
          <w:szCs w:val="28"/>
        </w:rPr>
        <w:t>3</w:t>
      </w:r>
      <w:r w:rsidRPr="00316938">
        <w:rPr>
          <w:rFonts w:ascii="Times New Roman" w:hAnsi="Times New Roman" w:cs="Times New Roman"/>
          <w:b/>
          <w:sz w:val="28"/>
          <w:szCs w:val="28"/>
        </w:rPr>
        <w:t>.  Получение рейтинговых сопоставлений по совокупности субъектов инновационного предпринима</w:t>
      </w:r>
      <w:r>
        <w:rPr>
          <w:rFonts w:ascii="Times New Roman" w:hAnsi="Times New Roman" w:cs="Times New Roman"/>
          <w:b/>
          <w:sz w:val="28"/>
          <w:szCs w:val="28"/>
        </w:rPr>
        <w:t>тельства в химическом комплексе</w:t>
      </w:r>
    </w:p>
    <w:p w:rsidR="00BE3F41" w:rsidRPr="00316938" w:rsidRDefault="00BE3F41" w:rsidP="00BE3F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>
        <w:rPr>
          <w:rFonts w:ascii="Times New Roman" w:hAnsi="Times New Roman" w:cs="Times New Roman"/>
          <w:sz w:val="28"/>
          <w:szCs w:val="28"/>
        </w:rPr>
        <w:t>По данным выборочного обследования восьми предприятий нефтегазохимического комплекса и с учетом полученных индексов количественных и качественных показателей (</w:t>
      </w:r>
      <w:r w:rsidR="00A0739C" w:rsidRPr="00A0739C">
        <w:rPr>
          <w:rFonts w:ascii="Times New Roman" w:hAnsi="Times New Roman" w:cs="Times New Roman"/>
          <w:sz w:val="28"/>
          <w:szCs w:val="28"/>
        </w:rPr>
        <w:t>см. файл для практ_3.</w:t>
      </w:r>
      <w:proofErr w:type="spellStart"/>
      <w:r w:rsidR="00A0739C" w:rsidRPr="00A0739C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провести ранжиро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вание субъектов инновационной деятельности по уровню инновационного потенциала.  </w:t>
      </w:r>
    </w:p>
    <w:p w:rsidR="00BE3F41" w:rsidRPr="00316938" w:rsidRDefault="00BE3F41" w:rsidP="00BE3F4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16938">
        <w:rPr>
          <w:rFonts w:ascii="Times New Roman" w:hAnsi="Times New Roman" w:cs="Times New Roman"/>
          <w:b/>
          <w:i/>
          <w:sz w:val="28"/>
          <w:szCs w:val="28"/>
        </w:rPr>
        <w:t>Порядок выполнения:</w:t>
      </w:r>
    </w:p>
    <w:p w:rsidR="00BE3F41" w:rsidRDefault="00BE3F41" w:rsidP="00BE3F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Определить коэффициенты значимости для каждого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субиндекса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входящего в состав итоговых индексов качественных и количественных показателей по следующим оценкам, полученных от восьми экспертов:</w:t>
      </w:r>
    </w:p>
    <w:tbl>
      <w:tblPr>
        <w:tblW w:w="9580" w:type="dxa"/>
        <w:jc w:val="center"/>
        <w:tblInd w:w="93" w:type="dxa"/>
        <w:tblLook w:val="04A0" w:firstRow="1" w:lastRow="0" w:firstColumn="1" w:lastColumn="0" w:noHBand="0" w:noVBand="1"/>
      </w:tblPr>
      <w:tblGrid>
        <w:gridCol w:w="1888"/>
        <w:gridCol w:w="931"/>
        <w:gridCol w:w="931"/>
        <w:gridCol w:w="932"/>
        <w:gridCol w:w="932"/>
        <w:gridCol w:w="932"/>
        <w:gridCol w:w="932"/>
        <w:gridCol w:w="1170"/>
        <w:gridCol w:w="932"/>
      </w:tblGrid>
      <w:tr w:rsidR="00BE3F41" w:rsidRPr="00BF3733" w:rsidTr="00B02F1D">
        <w:trPr>
          <w:trHeight w:val="567"/>
          <w:jc w:val="center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41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Оцениваемый показатель</w:t>
            </w:r>
          </w:p>
        </w:tc>
        <w:tc>
          <w:tcPr>
            <w:tcW w:w="7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41" w:rsidRPr="00D82D74" w:rsidRDefault="00BE3F41" w:rsidP="00B02F1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82D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Оценки экспертов, в баллах</w:t>
            </w:r>
          </w:p>
        </w:tc>
      </w:tr>
      <w:tr w:rsidR="00BE3F41" w:rsidRPr="00BF3733" w:rsidTr="00B02F1D">
        <w:trPr>
          <w:trHeight w:val="567"/>
          <w:jc w:val="center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FA5CB3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</w:tr>
      <w:tr w:rsidR="00BE3F41" w:rsidRPr="00BF3733" w:rsidTr="00B02F1D">
        <w:trPr>
          <w:trHeight w:val="567"/>
          <w:jc w:val="center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ф-пр</m:t>
                    </m:r>
                  </m:sub>
                </m:sSub>
              </m:oMath>
            </m:oMathPara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3F41" w:rsidRPr="00BF3733" w:rsidTr="00B02F1D">
        <w:trPr>
          <w:trHeight w:val="567"/>
          <w:jc w:val="center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рез</m:t>
                    </m:r>
                  </m:sub>
                </m:sSub>
              </m:oMath>
            </m:oMathPara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E3F41" w:rsidRPr="00BF3733" w:rsidTr="00B02F1D">
        <w:trPr>
          <w:trHeight w:val="567"/>
          <w:jc w:val="center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инф</m:t>
                    </m:r>
                  </m:sub>
                </m:sSub>
              </m:oMath>
            </m:oMathPara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E3F41" w:rsidRPr="00BF3733" w:rsidTr="00B02F1D">
        <w:trPr>
          <w:trHeight w:val="567"/>
          <w:jc w:val="center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защ</m:t>
                    </m:r>
                  </m:sub>
                </m:sSub>
              </m:oMath>
            </m:oMathPara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F41" w:rsidRPr="00BF3733" w:rsidTr="00B02F1D">
        <w:trPr>
          <w:trHeight w:val="567"/>
          <w:jc w:val="center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кад</m:t>
                    </m:r>
                  </m:sub>
                </m:sSub>
              </m:oMath>
            </m:oMathPara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3F41" w:rsidRPr="00BF3733" w:rsidTr="00B02F1D">
        <w:trPr>
          <w:trHeight w:val="567"/>
          <w:jc w:val="center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ин-пр</m:t>
                    </m:r>
                  </m:sub>
                </m:sSub>
              </m:oMath>
            </m:oMathPara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E3F41" w:rsidRPr="00BF3733" w:rsidTr="00B02F1D">
        <w:trPr>
          <w:trHeight w:val="567"/>
          <w:jc w:val="center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техн-зат</m:t>
                    </m:r>
                  </m:sub>
                </m:sSub>
              </m:oMath>
            </m:oMathPara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E3F41" w:rsidRPr="00BF3733" w:rsidTr="00B02F1D">
        <w:trPr>
          <w:trHeight w:val="567"/>
          <w:jc w:val="center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т-зат</m:t>
                    </m:r>
                  </m:sub>
                </m:sSub>
              </m:oMath>
            </m:oMathPara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F41" w:rsidRPr="00D82D74" w:rsidRDefault="00BE3F41" w:rsidP="00B02F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D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BE3F41" w:rsidRDefault="00BE3F41" w:rsidP="00BE3F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3F41" w:rsidRPr="00316938" w:rsidRDefault="00BE3F41" w:rsidP="00BE3F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16938">
        <w:rPr>
          <w:rFonts w:ascii="Times New Roman" w:hAnsi="Times New Roman" w:cs="Times New Roman"/>
          <w:sz w:val="28"/>
          <w:szCs w:val="28"/>
        </w:rPr>
        <w:t>. Определить итоговые интегральные оценки инновационного потенциала по рассматриваемым субъектам инновационной деятельности с учетом того, что каждый из итоговых индексов входит в интегральный показатель с одинаковым весом. Провести ранжирование предприятий по уровню инновационного потенциала. Результаты расчетов свести в следующую таблицу:</w:t>
      </w:r>
    </w:p>
    <w:p w:rsidR="00BE3F41" w:rsidRDefault="00BE3F41" w:rsidP="00BE3F4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943"/>
        <w:gridCol w:w="965"/>
        <w:gridCol w:w="964"/>
        <w:gridCol w:w="964"/>
        <w:gridCol w:w="964"/>
        <w:gridCol w:w="2980"/>
      </w:tblGrid>
      <w:tr w:rsidR="00BE3F41" w:rsidRPr="000956EA" w:rsidTr="00B02F1D">
        <w:trPr>
          <w:trHeight w:val="330"/>
        </w:trPr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Индекс</w:t>
            </w:r>
          </w:p>
        </w:tc>
        <w:tc>
          <w:tcPr>
            <w:tcW w:w="4800" w:type="dxa"/>
            <w:gridSpan w:val="5"/>
            <w:shd w:val="clear" w:color="auto" w:fill="auto"/>
            <w:noWrap/>
            <w:vAlign w:val="center"/>
            <w:hideMark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Предприятие</w:t>
            </w:r>
          </w:p>
        </w:tc>
        <w:tc>
          <w:tcPr>
            <w:tcW w:w="2980" w:type="dxa"/>
            <w:vMerge w:val="restart"/>
            <w:shd w:val="clear" w:color="auto" w:fill="auto"/>
            <w:noWrap/>
            <w:vAlign w:val="center"/>
            <w:hideMark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</w:tr>
      <w:tr w:rsidR="00BE3F41" w:rsidRPr="000956EA" w:rsidTr="00B02F1D">
        <w:trPr>
          <w:trHeight w:val="330"/>
        </w:trPr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BE3F41" w:rsidRPr="000956EA" w:rsidRDefault="00BE3F41" w:rsidP="00B0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shd w:val="clear" w:color="auto" w:fill="auto"/>
            <w:noWrap/>
            <w:vAlign w:val="center"/>
            <w:hideMark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80" w:type="dxa"/>
            <w:vMerge/>
            <w:vAlign w:val="center"/>
            <w:hideMark/>
          </w:tcPr>
          <w:p w:rsidR="00BE3F41" w:rsidRPr="000956EA" w:rsidRDefault="00BE3F41" w:rsidP="00B0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F41" w:rsidRPr="000956EA" w:rsidTr="00B02F1D">
        <w:trPr>
          <w:trHeight w:val="330"/>
        </w:trPr>
        <w:tc>
          <w:tcPr>
            <w:tcW w:w="1276" w:type="dxa"/>
            <w:shd w:val="clear" w:color="auto" w:fill="auto"/>
            <w:noWrap/>
            <w:vAlign w:val="center"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ф-пр</m:t>
                    </m:r>
                  </m:sub>
                </m:sSub>
              </m:oMath>
            </m:oMathPara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F41" w:rsidRPr="000956EA" w:rsidTr="00B02F1D">
        <w:trPr>
          <w:trHeight w:val="330"/>
        </w:trPr>
        <w:tc>
          <w:tcPr>
            <w:tcW w:w="1276" w:type="dxa"/>
            <w:shd w:val="clear" w:color="auto" w:fill="auto"/>
            <w:noWrap/>
            <w:vAlign w:val="center"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рез</m:t>
                    </m:r>
                  </m:sub>
                </m:sSub>
              </m:oMath>
            </m:oMathPara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F41" w:rsidRPr="000956EA" w:rsidTr="00B02F1D">
        <w:trPr>
          <w:trHeight w:val="330"/>
        </w:trPr>
        <w:tc>
          <w:tcPr>
            <w:tcW w:w="1276" w:type="dxa"/>
            <w:shd w:val="clear" w:color="auto" w:fill="auto"/>
            <w:noWrap/>
            <w:vAlign w:val="center"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инф</m:t>
                    </m:r>
                  </m:sub>
                </m:sSub>
              </m:oMath>
            </m:oMathPara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F41" w:rsidRPr="000956EA" w:rsidTr="00B02F1D">
        <w:trPr>
          <w:trHeight w:val="330"/>
        </w:trPr>
        <w:tc>
          <w:tcPr>
            <w:tcW w:w="1276" w:type="dxa"/>
            <w:shd w:val="clear" w:color="auto" w:fill="auto"/>
            <w:noWrap/>
            <w:vAlign w:val="center"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защ</m:t>
                    </m:r>
                  </m:sub>
                </m:sSub>
              </m:oMath>
            </m:oMathPara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F41" w:rsidRPr="000956EA" w:rsidTr="00B02F1D">
        <w:trPr>
          <w:trHeight w:val="330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6E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1D50CE6" wp14:editId="655C83A8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-26670</wp:posOffset>
                  </wp:positionV>
                  <wp:extent cx="209550" cy="180975"/>
                  <wp:effectExtent l="0" t="0" r="0" b="9525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809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E3F41" w:rsidRPr="000956EA" w:rsidTr="00B02F1D">
        <w:trPr>
          <w:trHeight w:val="330"/>
        </w:trPr>
        <w:tc>
          <w:tcPr>
            <w:tcW w:w="1276" w:type="dxa"/>
            <w:shd w:val="clear" w:color="auto" w:fill="auto"/>
            <w:noWrap/>
            <w:vAlign w:val="center"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кад</m:t>
                    </m:r>
                  </m:sub>
                </m:sSub>
              </m:oMath>
            </m:oMathPara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F41" w:rsidRPr="000956EA" w:rsidTr="00B02F1D">
        <w:trPr>
          <w:trHeight w:val="330"/>
        </w:trPr>
        <w:tc>
          <w:tcPr>
            <w:tcW w:w="1276" w:type="dxa"/>
            <w:shd w:val="clear" w:color="auto" w:fill="auto"/>
            <w:noWrap/>
            <w:vAlign w:val="center"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ин-пр</m:t>
                    </m:r>
                  </m:sub>
                </m:sSub>
              </m:oMath>
            </m:oMathPara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F41" w:rsidRPr="000956EA" w:rsidTr="00B02F1D">
        <w:trPr>
          <w:trHeight w:val="330"/>
        </w:trPr>
        <w:tc>
          <w:tcPr>
            <w:tcW w:w="1276" w:type="dxa"/>
            <w:shd w:val="clear" w:color="auto" w:fill="auto"/>
            <w:noWrap/>
            <w:vAlign w:val="center"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техн-зат</m:t>
                    </m:r>
                  </m:sub>
                </m:sSub>
              </m:oMath>
            </m:oMathPara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F41" w:rsidRPr="000956EA" w:rsidTr="00B02F1D">
        <w:trPr>
          <w:trHeight w:val="330"/>
        </w:trPr>
        <w:tc>
          <w:tcPr>
            <w:tcW w:w="1276" w:type="dxa"/>
            <w:shd w:val="clear" w:color="auto" w:fill="auto"/>
            <w:noWrap/>
            <w:vAlign w:val="center"/>
          </w:tcPr>
          <w:p w:rsidR="00BE3F41" w:rsidRPr="00BF3733" w:rsidRDefault="00A0739C" w:rsidP="00B02F1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т-зат</m:t>
                    </m:r>
                  </m:sub>
                </m:sSub>
              </m:oMath>
            </m:oMathPara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F41" w:rsidRPr="000956EA" w:rsidTr="00B02F1D">
        <w:trPr>
          <w:trHeight w:val="330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3F41" w:rsidRPr="000956EA" w:rsidRDefault="00BE3F41" w:rsidP="00B02F1D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</w:pPr>
            <w:r w:rsidRPr="000956EA">
              <w:rPr>
                <w:rFonts w:ascii="Calibri" w:eastAsia="Times New Roman" w:hAnsi="Calibri" w:cs="Calibri"/>
                <w:b/>
                <w:i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933B567" wp14:editId="3FC2F41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19075" cy="180975"/>
                  <wp:effectExtent l="0" t="0" r="9525" b="9525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3F41" w:rsidRPr="000956EA" w:rsidRDefault="00BE3F41" w:rsidP="00B02F1D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</w:pPr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E3F41" w:rsidRPr="000956EA" w:rsidTr="00B02F1D">
        <w:trPr>
          <w:trHeight w:val="315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3F41" w:rsidRPr="000956EA" w:rsidRDefault="00BE3F41" w:rsidP="00B02F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51A7DEE" wp14:editId="545DE50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0" cy="180975"/>
                  <wp:effectExtent l="0" t="0" r="0" b="9525"/>
                  <wp:wrapNone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3F41" w:rsidRPr="000956EA" w:rsidRDefault="00BE3F41" w:rsidP="00B02F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F41" w:rsidRPr="000956EA" w:rsidTr="00B02F1D">
        <w:trPr>
          <w:trHeight w:val="315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E3F41" w:rsidRPr="000956EA" w:rsidRDefault="00BE3F41" w:rsidP="00B02F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56EA">
              <w:rPr>
                <w:rFonts w:ascii="Calibri" w:eastAsia="Times New Roman" w:hAnsi="Calibri" w:cs="Calibri"/>
                <w:color w:val="000000"/>
                <w:lang w:eastAsia="ru-RU"/>
              </w:rPr>
              <w:t>место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E3F41" w:rsidRPr="000956EA" w:rsidRDefault="00BE3F41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noWrap/>
            <w:vAlign w:val="bottom"/>
          </w:tcPr>
          <w:p w:rsidR="00BE3F41" w:rsidRPr="000956EA" w:rsidRDefault="00BE3F41" w:rsidP="00B02F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BE3F41" w:rsidRDefault="00BE3F41" w:rsidP="00BE3F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3F41" w:rsidRPr="00316938" w:rsidRDefault="00BE3F41" w:rsidP="00BE3F41">
      <w:pPr>
        <w:jc w:val="both"/>
        <w:rPr>
          <w:rFonts w:ascii="Times New Roman" w:hAnsi="Times New Roman" w:cs="Times New Roman"/>
          <w:sz w:val="28"/>
          <w:szCs w:val="28"/>
        </w:rPr>
      </w:pPr>
      <w:r w:rsidRPr="00316938">
        <w:rPr>
          <w:rFonts w:ascii="Times New Roman" w:hAnsi="Times New Roman" w:cs="Times New Roman"/>
          <w:sz w:val="28"/>
          <w:szCs w:val="28"/>
        </w:rPr>
        <w:t>3. Проанализировать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 подготовить отчет по сравнительной оценке инновационного потенциала рассматриваемых субъектов инновационной деятельности.</w:t>
      </w:r>
    </w:p>
    <w:p w:rsidR="00616113" w:rsidRPr="00A85282" w:rsidRDefault="00616113" w:rsidP="00C527D8">
      <w:pPr>
        <w:spacing w:after="0"/>
        <w:jc w:val="center"/>
      </w:pPr>
    </w:p>
    <w:sectPr w:rsidR="00616113" w:rsidRPr="00A85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6F7" w:rsidRDefault="002816F7" w:rsidP="00777FEA">
      <w:pPr>
        <w:spacing w:after="0" w:line="240" w:lineRule="auto"/>
      </w:pPr>
      <w:r>
        <w:separator/>
      </w:r>
    </w:p>
  </w:endnote>
  <w:endnote w:type="continuationSeparator" w:id="0">
    <w:p w:rsidR="002816F7" w:rsidRDefault="002816F7" w:rsidP="00777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6F7" w:rsidRDefault="002816F7" w:rsidP="00777FEA">
      <w:pPr>
        <w:spacing w:after="0" w:line="240" w:lineRule="auto"/>
      </w:pPr>
      <w:r>
        <w:separator/>
      </w:r>
    </w:p>
  </w:footnote>
  <w:footnote w:type="continuationSeparator" w:id="0">
    <w:p w:rsidR="002816F7" w:rsidRDefault="002816F7" w:rsidP="00777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5690D"/>
    <w:multiLevelType w:val="hybridMultilevel"/>
    <w:tmpl w:val="E8BC2D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FEA"/>
    <w:rsid w:val="00032BF5"/>
    <w:rsid w:val="001D33F3"/>
    <w:rsid w:val="0023066B"/>
    <w:rsid w:val="002816F7"/>
    <w:rsid w:val="00396333"/>
    <w:rsid w:val="00574BC1"/>
    <w:rsid w:val="00616113"/>
    <w:rsid w:val="00777FEA"/>
    <w:rsid w:val="008A3814"/>
    <w:rsid w:val="00A0739C"/>
    <w:rsid w:val="00A85282"/>
    <w:rsid w:val="00BE3F41"/>
    <w:rsid w:val="00C527D8"/>
    <w:rsid w:val="00CB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7FE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7FEA"/>
  </w:style>
  <w:style w:type="paragraph" w:styleId="a6">
    <w:name w:val="footer"/>
    <w:basedOn w:val="a"/>
    <w:link w:val="a7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7FEA"/>
  </w:style>
  <w:style w:type="paragraph" w:styleId="a8">
    <w:name w:val="Balloon Text"/>
    <w:basedOn w:val="a"/>
    <w:link w:val="a9"/>
    <w:uiPriority w:val="99"/>
    <w:semiHidden/>
    <w:unhideWhenUsed/>
    <w:rsid w:val="00777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7FE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B0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B0C7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230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A85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96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7FE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7FEA"/>
  </w:style>
  <w:style w:type="paragraph" w:styleId="a6">
    <w:name w:val="footer"/>
    <w:basedOn w:val="a"/>
    <w:link w:val="a7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7FEA"/>
  </w:style>
  <w:style w:type="paragraph" w:styleId="a8">
    <w:name w:val="Balloon Text"/>
    <w:basedOn w:val="a"/>
    <w:link w:val="a9"/>
    <w:uiPriority w:val="99"/>
    <w:semiHidden/>
    <w:unhideWhenUsed/>
    <w:rsid w:val="00777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7FE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B0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B0C7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230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A85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96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Искандеров</cp:lastModifiedBy>
  <cp:revision>2</cp:revision>
  <dcterms:created xsi:type="dcterms:W3CDTF">2016-11-17T09:49:00Z</dcterms:created>
  <dcterms:modified xsi:type="dcterms:W3CDTF">2016-11-17T09:49:00Z</dcterms:modified>
</cp:coreProperties>
</file>